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DF" w:rsidRPr="00AE5D4B" w:rsidRDefault="00AE5D4B">
      <w:pPr>
        <w:rPr>
          <w:rStyle w:val="Gl"/>
          <w:rFonts w:ascii="Arial" w:hAnsi="Arial" w:cs="Arial"/>
          <w:color w:val="FF0000"/>
          <w:sz w:val="33"/>
          <w:szCs w:val="33"/>
          <w:u w:val="single"/>
          <w:bdr w:val="none" w:sz="0" w:space="0" w:color="auto" w:frame="1"/>
          <w:shd w:val="clear" w:color="auto" w:fill="FFFFFF"/>
        </w:rPr>
      </w:pPr>
      <w:r>
        <w:rPr>
          <w:rStyle w:val="Gl"/>
          <w:rFonts w:ascii="inherit" w:hAnsi="inherit" w:cs="Arial"/>
          <w:color w:val="FF0000"/>
          <w:sz w:val="33"/>
          <w:szCs w:val="33"/>
          <w:bdr w:val="none" w:sz="0" w:space="0" w:color="auto" w:frame="1"/>
          <w:shd w:val="clear" w:color="auto" w:fill="FFFFFF"/>
        </w:rPr>
        <w:tab/>
      </w:r>
      <w:r>
        <w:rPr>
          <w:rStyle w:val="Gl"/>
          <w:rFonts w:ascii="inherit" w:hAnsi="inherit" w:cs="Arial"/>
          <w:color w:val="FF0000"/>
          <w:sz w:val="33"/>
          <w:szCs w:val="33"/>
          <w:bdr w:val="none" w:sz="0" w:space="0" w:color="auto" w:frame="1"/>
          <w:shd w:val="clear" w:color="auto" w:fill="FFFFFF"/>
        </w:rPr>
        <w:tab/>
      </w:r>
      <w:r>
        <w:rPr>
          <w:rStyle w:val="Gl"/>
          <w:rFonts w:ascii="inherit" w:hAnsi="inherit" w:cs="Arial"/>
          <w:color w:val="FF0000"/>
          <w:sz w:val="33"/>
          <w:szCs w:val="33"/>
          <w:bdr w:val="none" w:sz="0" w:space="0" w:color="auto" w:frame="1"/>
          <w:shd w:val="clear" w:color="auto" w:fill="FFFFFF"/>
        </w:rPr>
        <w:tab/>
      </w:r>
      <w:r w:rsidRPr="00AE5D4B">
        <w:rPr>
          <w:rStyle w:val="Gl"/>
          <w:rFonts w:ascii="Arial" w:hAnsi="Arial" w:cs="Arial"/>
          <w:color w:val="FF0000"/>
          <w:sz w:val="33"/>
          <w:szCs w:val="33"/>
          <w:bdr w:val="none" w:sz="0" w:space="0" w:color="auto" w:frame="1"/>
          <w:shd w:val="clear" w:color="auto" w:fill="FFFFFF"/>
        </w:rPr>
        <w:t>SPOR KULÜBÜ İŞLEMLERİ</w:t>
      </w:r>
    </w:p>
    <w:p w:rsidR="00AE5D4B" w:rsidRDefault="00AE5D4B">
      <w:pPr>
        <w:rPr>
          <w:rStyle w:val="Gl"/>
          <w:rFonts w:ascii="Arial" w:hAnsi="Arial" w:cs="Arial"/>
          <w:color w:val="FF0000"/>
          <w:sz w:val="24"/>
          <w:szCs w:val="30"/>
          <w:bdr w:val="none" w:sz="0" w:space="0" w:color="auto" w:frame="1"/>
          <w:shd w:val="clear" w:color="auto" w:fill="FFFFFF"/>
        </w:rPr>
      </w:pPr>
    </w:p>
    <w:p w:rsidR="00AE5D4B" w:rsidRDefault="00AE5D4B" w:rsidP="00AE5D4B">
      <w:pPr>
        <w:jc w:val="both"/>
        <w:rPr>
          <w:rStyle w:val="Gl"/>
          <w:rFonts w:ascii="Arial" w:hAnsi="Arial" w:cs="Arial"/>
          <w:color w:val="FF0000"/>
          <w:sz w:val="26"/>
          <w:szCs w:val="26"/>
          <w:bdr w:val="none" w:sz="0" w:space="0" w:color="auto" w:frame="1"/>
          <w:shd w:val="clear" w:color="auto" w:fill="FFFFFF"/>
        </w:rPr>
      </w:pPr>
      <w:r w:rsidRPr="00AE5D4B">
        <w:rPr>
          <w:rStyle w:val="Gl"/>
          <w:rFonts w:ascii="Arial" w:hAnsi="Arial" w:cs="Arial"/>
          <w:color w:val="FF0000"/>
          <w:sz w:val="26"/>
          <w:szCs w:val="26"/>
          <w:bdr w:val="none" w:sz="0" w:space="0" w:color="auto" w:frame="1"/>
          <w:shd w:val="clear" w:color="auto" w:fill="FFFFFF"/>
        </w:rPr>
        <w:t>SPOR KULÜPLERİ, ÜST KURUŞLARI VE SPOR ANONİM ŞİRKETLERİN DİKKATİNE</w:t>
      </w:r>
    </w:p>
    <w:p w:rsidR="00AE5D4B" w:rsidRDefault="00AE5D4B" w:rsidP="00AE5D4B">
      <w:pPr>
        <w:jc w:val="both"/>
        <w:rPr>
          <w:rStyle w:val="Gl"/>
          <w:rFonts w:ascii="Arial" w:hAnsi="Arial" w:cs="Arial"/>
          <w:color w:val="FF0000"/>
          <w:sz w:val="26"/>
          <w:szCs w:val="26"/>
          <w:bdr w:val="none" w:sz="0" w:space="0" w:color="auto" w:frame="1"/>
          <w:shd w:val="clear" w:color="auto" w:fill="FFFFFF"/>
        </w:rPr>
      </w:pPr>
    </w:p>
    <w:p w:rsidR="00AE5D4B" w:rsidRDefault="00AE5D4B" w:rsidP="00AE5D4B">
      <w:pPr>
        <w:jc w:val="both"/>
        <w:rPr>
          <w:rFonts w:ascii="Arial" w:hAnsi="Arial" w:cs="Arial"/>
          <w:color w:val="53565A"/>
          <w:sz w:val="24"/>
          <w:szCs w:val="27"/>
          <w:shd w:val="clear" w:color="auto" w:fill="FFFFFF"/>
        </w:rPr>
      </w:pPr>
      <w:r w:rsidRPr="00AE5D4B">
        <w:rPr>
          <w:rFonts w:ascii="Arial" w:hAnsi="Arial" w:cs="Arial"/>
          <w:color w:val="53565A"/>
          <w:sz w:val="24"/>
          <w:szCs w:val="27"/>
          <w:shd w:val="clear" w:color="auto" w:fill="FFFFFF"/>
        </w:rPr>
        <w:t>26 Nisan 2022 tarihinde Resmi Gazetede yayımlanarak yürürlüğe giren Spor Kulüpleri ve Spor Federasyonları kanunu kapsamında nevi spor kulübü olan dernekler, dernekler statüsünden çıkarılarak Spor Kulübü-Spor Anonim Şirketi statüsüne geçirilmiştir.</w:t>
      </w:r>
      <w:r w:rsidRPr="00AE5D4B">
        <w:rPr>
          <w:rFonts w:ascii="Arial" w:hAnsi="Arial" w:cs="Arial"/>
          <w:color w:val="53565A"/>
          <w:sz w:val="24"/>
          <w:szCs w:val="27"/>
        </w:rPr>
        <w:br/>
      </w:r>
      <w:r w:rsidRPr="00AE5D4B">
        <w:rPr>
          <w:rFonts w:ascii="Arial" w:hAnsi="Arial" w:cs="Arial"/>
          <w:color w:val="53565A"/>
          <w:sz w:val="24"/>
          <w:szCs w:val="27"/>
        </w:rPr>
        <w:br/>
      </w:r>
      <w:r w:rsidRPr="00AE5D4B">
        <w:rPr>
          <w:rFonts w:ascii="Arial" w:hAnsi="Arial" w:cs="Arial"/>
          <w:color w:val="53565A"/>
          <w:sz w:val="24"/>
          <w:szCs w:val="27"/>
          <w:shd w:val="clear" w:color="auto" w:fill="FFFFFF"/>
        </w:rPr>
        <w:t>Spor Kulüpleri ve Spor Federasyonları Kanun yürürlüğe girdiği tarihinden itibaren derneklerle de tescili olan spor kulüplerin 3 ay içinde fiziki ve elektronik devir teslim işlemleri yapılarak Bakanlığımız uhdesine geçirilmiştir.</w:t>
      </w:r>
      <w:r w:rsidRPr="00AE5D4B">
        <w:rPr>
          <w:rFonts w:ascii="Arial" w:hAnsi="Arial" w:cs="Arial"/>
          <w:color w:val="53565A"/>
          <w:sz w:val="24"/>
          <w:szCs w:val="27"/>
        </w:rPr>
        <w:br/>
      </w:r>
      <w:r w:rsidRPr="00AE5D4B">
        <w:rPr>
          <w:rFonts w:ascii="Arial" w:hAnsi="Arial" w:cs="Arial"/>
          <w:color w:val="53565A"/>
          <w:sz w:val="24"/>
          <w:szCs w:val="27"/>
        </w:rPr>
        <w:br/>
      </w:r>
      <w:r w:rsidRPr="00AE5D4B">
        <w:rPr>
          <w:rFonts w:ascii="Arial" w:hAnsi="Arial" w:cs="Arial"/>
          <w:color w:val="53565A"/>
          <w:sz w:val="24"/>
          <w:szCs w:val="27"/>
          <w:shd w:val="clear" w:color="auto" w:fill="FFFFFF"/>
        </w:rPr>
        <w:t xml:space="preserve">Spor Kulüpleri ve Spor Federasyonların Kanunun; Geçici Maddenin 1 (5) inci bendinde “ Spor Kulüpleri ve üst kuruluşları, bu kanun yürürlüğe girdiği tarihten itibaren en geç bir yıl içinde tüzükleri ile idari ve mali yapılarını bu kanun hükümlerine uygun hali getirir. Bu süre içinde uygunluğunu sağlayamayanlara altı aya kadar ek süre verilebilir. Buna rağmen uygunluğunu sağlayamayanların Bakanlık nezdindeki tescilleri iptal edilir.”  Bu kapsamda ilimizdeki tüm spor </w:t>
      </w:r>
      <w:r w:rsidR="00516AF2" w:rsidRPr="00AE5D4B">
        <w:rPr>
          <w:rFonts w:ascii="Arial" w:hAnsi="Arial" w:cs="Arial"/>
          <w:color w:val="53565A"/>
          <w:sz w:val="24"/>
          <w:szCs w:val="27"/>
          <w:shd w:val="clear" w:color="auto" w:fill="FFFFFF"/>
        </w:rPr>
        <w:t>kulüpleri, üst</w:t>
      </w:r>
      <w:r w:rsidRPr="00AE5D4B">
        <w:rPr>
          <w:rFonts w:ascii="Arial" w:hAnsi="Arial" w:cs="Arial"/>
          <w:color w:val="53565A"/>
          <w:sz w:val="24"/>
          <w:szCs w:val="27"/>
          <w:shd w:val="clear" w:color="auto" w:fill="FFFFFF"/>
        </w:rPr>
        <w:t xml:space="preserve"> kuruluşlar ve Spor Anonim Şirketleri kanun yürürlüğe girdiği tarihinden itibaren 26 Ekim 2023 tarihine kadar tüzük, idare ve mali yapılarını bu kanun kapsamında uygun hale getirmeleri zorunludur.</w:t>
      </w:r>
      <w:r w:rsidRPr="00AE5D4B">
        <w:rPr>
          <w:rFonts w:ascii="Arial" w:hAnsi="Arial" w:cs="Arial"/>
          <w:color w:val="53565A"/>
          <w:sz w:val="24"/>
          <w:szCs w:val="27"/>
        </w:rPr>
        <w:br/>
      </w:r>
      <w:r w:rsidRPr="00AE5D4B">
        <w:rPr>
          <w:rFonts w:ascii="Arial" w:hAnsi="Arial" w:cs="Arial"/>
          <w:color w:val="53565A"/>
          <w:sz w:val="24"/>
          <w:szCs w:val="27"/>
          <w:shd w:val="clear" w:color="auto" w:fill="FFFFFF"/>
        </w:rPr>
        <w:t> </w:t>
      </w:r>
      <w:r w:rsidRPr="00AE5D4B">
        <w:rPr>
          <w:rFonts w:ascii="Arial" w:hAnsi="Arial" w:cs="Arial"/>
          <w:color w:val="53565A"/>
          <w:sz w:val="24"/>
          <w:szCs w:val="27"/>
        </w:rPr>
        <w:br/>
      </w:r>
      <w:r w:rsidRPr="00AE5D4B">
        <w:rPr>
          <w:rFonts w:ascii="Arial" w:hAnsi="Arial" w:cs="Arial"/>
          <w:color w:val="53565A"/>
          <w:sz w:val="24"/>
          <w:szCs w:val="27"/>
          <w:shd w:val="clear" w:color="auto" w:fill="FFFFFF"/>
        </w:rPr>
        <w:t>İlimizde faaliyet gösteren Spor Kulüpleri-Spor Anonim Şirketleri ve Üst kuruşların bundan sonraki iş ve işlemleri İl Müdürlüğümüz tarafından yürütüleceği, işlemlerin planlı, kontrollü ve sağlıklı yürütülmesi için, Kulüp Tescili, İsim değişikliği ve kulüp işlemleri ile ilgili diğer işlemlerin ekte gönderilen evrakların dikkate alınarak yapılması gerekmektedir.</w:t>
      </w:r>
      <w:r w:rsidRPr="00AE5D4B">
        <w:rPr>
          <w:rFonts w:ascii="Arial" w:hAnsi="Arial" w:cs="Arial"/>
          <w:color w:val="53565A"/>
          <w:sz w:val="24"/>
          <w:szCs w:val="27"/>
        </w:rPr>
        <w:br/>
      </w:r>
      <w:r w:rsidRPr="00AE5D4B">
        <w:rPr>
          <w:rFonts w:ascii="Arial" w:hAnsi="Arial" w:cs="Arial"/>
          <w:color w:val="53565A"/>
          <w:sz w:val="24"/>
          <w:szCs w:val="27"/>
          <w:shd w:val="clear" w:color="auto" w:fill="FFFFFF"/>
        </w:rPr>
        <w:t> </w:t>
      </w:r>
      <w:r w:rsidRPr="00AE5D4B">
        <w:rPr>
          <w:rFonts w:ascii="Arial" w:hAnsi="Arial" w:cs="Arial"/>
          <w:color w:val="53565A"/>
          <w:sz w:val="24"/>
          <w:szCs w:val="27"/>
        </w:rPr>
        <w:br/>
      </w:r>
      <w:r w:rsidRPr="00AE5D4B">
        <w:rPr>
          <w:rStyle w:val="Gl"/>
          <w:rFonts w:ascii="Arial" w:hAnsi="Arial" w:cs="Arial"/>
          <w:color w:val="53565A"/>
          <w:sz w:val="24"/>
          <w:szCs w:val="27"/>
          <w:bdr w:val="none" w:sz="0" w:space="0" w:color="auto" w:frame="1"/>
          <w:shd w:val="clear" w:color="auto" w:fill="FFFFFF"/>
        </w:rPr>
        <w:t>Not:</w:t>
      </w:r>
      <w:r w:rsidRPr="00AE5D4B">
        <w:rPr>
          <w:rFonts w:ascii="Arial" w:hAnsi="Arial" w:cs="Arial"/>
          <w:color w:val="53565A"/>
          <w:sz w:val="24"/>
          <w:szCs w:val="27"/>
        </w:rPr>
        <w:br/>
      </w:r>
      <w:r w:rsidRPr="00AE5D4B">
        <w:rPr>
          <w:rFonts w:ascii="Arial" w:hAnsi="Arial" w:cs="Arial"/>
          <w:color w:val="53565A"/>
          <w:sz w:val="24"/>
          <w:szCs w:val="27"/>
          <w:shd w:val="clear" w:color="auto" w:fill="FFFFFF"/>
        </w:rPr>
        <w:t>1- Kulüp işlemleri ile ilgili işlemlerde güncellemeler olabilir.</w:t>
      </w:r>
      <w:r w:rsidRPr="00AE5D4B">
        <w:rPr>
          <w:rFonts w:ascii="Arial" w:hAnsi="Arial" w:cs="Arial"/>
          <w:color w:val="53565A"/>
          <w:sz w:val="24"/>
          <w:szCs w:val="27"/>
        </w:rPr>
        <w:br/>
      </w:r>
      <w:r w:rsidRPr="00AE5D4B">
        <w:rPr>
          <w:rFonts w:ascii="Arial" w:hAnsi="Arial" w:cs="Arial"/>
          <w:color w:val="53565A"/>
          <w:sz w:val="24"/>
          <w:szCs w:val="27"/>
          <w:shd w:val="clear" w:color="auto" w:fill="FFFFFF"/>
        </w:rPr>
        <w:t>2- Yeni kurulacak spor kulüpleri, spor anonim şirketleri, ayrıca spor kulübü derneği statüsünden spor kulübü statüsüne geçiş yapacak kulüplerin tescil işlemleri il müdürlüğümüz sicil lisans ve spor kulüpleri biriminde yapılmaya başlanmıştır.</w:t>
      </w:r>
    </w:p>
    <w:p w:rsidR="00AE5D4B" w:rsidRDefault="00AE5D4B" w:rsidP="00AE5D4B">
      <w:pPr>
        <w:jc w:val="both"/>
        <w:rPr>
          <w:rFonts w:ascii="Arial" w:hAnsi="Arial" w:cs="Arial"/>
          <w:color w:val="53565A"/>
          <w:sz w:val="24"/>
          <w:szCs w:val="27"/>
          <w:shd w:val="clear" w:color="auto" w:fill="FFFFFF"/>
        </w:rPr>
      </w:pPr>
    </w:p>
    <w:p w:rsidR="00470AD4" w:rsidRDefault="00522682" w:rsidP="00AE5D4B">
      <w:pPr>
        <w:jc w:val="both"/>
      </w:pPr>
      <w:hyperlink r:id="rId5" w:history="1">
        <w:r w:rsidR="00AE5D4B">
          <w:rPr>
            <w:rStyle w:val="Kpr"/>
            <w:rFonts w:ascii="Arial" w:hAnsi="Arial" w:cs="Arial"/>
            <w:color w:val="DC0D15"/>
            <w:sz w:val="27"/>
            <w:szCs w:val="27"/>
            <w:u w:val="none"/>
            <w:bdr w:val="none" w:sz="0" w:space="0" w:color="auto" w:frame="1"/>
            <w:shd w:val="clear" w:color="auto" w:fill="FFFFFF"/>
          </w:rPr>
          <w:t>7405 Sayılı Kanuna Göre Spor Kulübü Tescili Genel Açıklama</w:t>
        </w:r>
      </w:hyperlink>
      <w:r w:rsidR="00940FAB">
        <w:t xml:space="preserve"> (Dosya olarak eklenecektir.)</w:t>
      </w:r>
    </w:p>
    <w:p w:rsidR="00470AD4" w:rsidRDefault="00470AD4">
      <w:r>
        <w:br w:type="page"/>
      </w:r>
    </w:p>
    <w:p w:rsidR="00AE5D4B" w:rsidRDefault="00470AD4" w:rsidP="00AE5D4B">
      <w:pPr>
        <w:jc w:val="both"/>
        <w:rPr>
          <w:rStyle w:val="Gl"/>
          <w:rFonts w:ascii="Arial" w:hAnsi="Arial" w:cs="Arial"/>
          <w:color w:val="FF0000"/>
          <w:sz w:val="33"/>
          <w:szCs w:val="33"/>
          <w:bdr w:val="none" w:sz="0" w:space="0" w:color="auto" w:frame="1"/>
          <w:shd w:val="clear" w:color="auto" w:fill="FFFFFF"/>
        </w:rPr>
      </w:pPr>
      <w:r>
        <w:rPr>
          <w:rStyle w:val="Gl"/>
          <w:rFonts w:ascii="Arial" w:hAnsi="Arial" w:cs="Arial"/>
          <w:color w:val="FF0000"/>
          <w:sz w:val="33"/>
          <w:szCs w:val="33"/>
          <w:bdr w:val="none" w:sz="0" w:space="0" w:color="auto" w:frame="1"/>
          <w:shd w:val="clear" w:color="auto" w:fill="FFFFFF"/>
        </w:rPr>
        <w:lastRenderedPageBreak/>
        <w:t xml:space="preserve">                    </w:t>
      </w:r>
      <w:r w:rsidRPr="00470AD4">
        <w:rPr>
          <w:rStyle w:val="Gl"/>
          <w:rFonts w:ascii="Arial" w:hAnsi="Arial" w:cs="Arial"/>
          <w:color w:val="FF0000"/>
          <w:sz w:val="33"/>
          <w:szCs w:val="33"/>
          <w:bdr w:val="none" w:sz="0" w:space="0" w:color="auto" w:frame="1"/>
          <w:shd w:val="clear" w:color="auto" w:fill="FFFFFF"/>
        </w:rPr>
        <w:t>YENİ KULÜP KURMA İŞLEMLERİ;</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t>1- </w:t>
      </w:r>
      <w:hyperlink r:id="rId6" w:history="1">
        <w:r w:rsidRPr="00EC55CE">
          <w:rPr>
            <w:rStyle w:val="Kpr"/>
            <w:rFonts w:ascii="Arial" w:hAnsi="Arial" w:cs="Arial"/>
            <w:color w:val="FF0000"/>
            <w:szCs w:val="27"/>
            <w:bdr w:val="none" w:sz="0" w:space="0" w:color="auto" w:frame="1"/>
          </w:rPr>
          <w:t>Geçici Yönetim Kurulu Başkanı tarafından dilekçe.</w:t>
        </w:r>
      </w:hyperlink>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2- Kuruluş için en az 7 kişi olacak.</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3- </w:t>
      </w:r>
      <w:hyperlink r:id="rId7" w:history="1">
        <w:r w:rsidRPr="00EC55CE">
          <w:rPr>
            <w:rStyle w:val="Kpr"/>
            <w:rFonts w:ascii="Arial" w:hAnsi="Arial" w:cs="Arial"/>
            <w:color w:val="FF0000"/>
            <w:szCs w:val="27"/>
            <w:bdr w:val="none" w:sz="0" w:space="0" w:color="auto" w:frame="1"/>
          </w:rPr>
          <w:t>Ek-1 Kuruluş Bildirimi dolacak</w:t>
        </w:r>
      </w:hyperlink>
      <w:hyperlink r:id="rId8" w:history="1">
        <w:r w:rsidRPr="00EC55CE">
          <w:rPr>
            <w:rStyle w:val="Kpr"/>
            <w:rFonts w:ascii="Arial" w:hAnsi="Arial" w:cs="Arial"/>
            <w:color w:val="FF0000"/>
            <w:szCs w:val="27"/>
            <w:bdr w:val="none" w:sz="0" w:space="0" w:color="auto" w:frame="1"/>
          </w:rPr>
          <w:t> </w:t>
        </w:r>
      </w:hyperlink>
      <w:r w:rsidRPr="00EC55CE">
        <w:rPr>
          <w:rFonts w:ascii="Arial" w:hAnsi="Arial" w:cs="Arial"/>
          <w:color w:val="FF0000"/>
          <w:szCs w:val="27"/>
          <w:bdr w:val="none" w:sz="0" w:space="0" w:color="auto" w:frame="1"/>
        </w:rPr>
        <w:t>(2 adet asıl)</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4- </w:t>
      </w:r>
      <w:hyperlink r:id="rId9" w:history="1">
        <w:r w:rsidRPr="00EC55CE">
          <w:rPr>
            <w:rStyle w:val="Kpr"/>
            <w:rFonts w:ascii="Arial" w:hAnsi="Arial" w:cs="Arial"/>
            <w:color w:val="FF0000"/>
            <w:szCs w:val="27"/>
            <w:bdr w:val="none" w:sz="0" w:space="0" w:color="auto" w:frame="1"/>
          </w:rPr>
          <w:t>Tüzük Oluşturulacak.</w:t>
        </w:r>
      </w:hyperlink>
      <w:r w:rsidRPr="00470AD4">
        <w:rPr>
          <w:rFonts w:ascii="Arial" w:hAnsi="Arial" w:cs="Arial"/>
          <w:color w:val="53565A"/>
          <w:szCs w:val="27"/>
          <w:bdr w:val="none" w:sz="0" w:space="0" w:color="auto" w:frame="1"/>
        </w:rPr>
        <w:t>(Tüzüğün her sayfası imzalanmış olacak) (2 adet asıl)</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5- </w:t>
      </w:r>
      <w:hyperlink r:id="rId10" w:history="1">
        <w:r w:rsidRPr="00EC55CE">
          <w:rPr>
            <w:rStyle w:val="Kpr"/>
            <w:rFonts w:ascii="Arial" w:hAnsi="Arial" w:cs="Arial"/>
            <w:color w:val="FF0000"/>
            <w:szCs w:val="27"/>
            <w:bdr w:val="none" w:sz="0" w:space="0" w:color="auto" w:frame="1"/>
          </w:rPr>
          <w:t>Kurucu üye bilgileri</w:t>
        </w:r>
      </w:hyperlink>
      <w:r w:rsidRPr="00EC55CE">
        <w:rPr>
          <w:rFonts w:ascii="Arial" w:hAnsi="Arial" w:cs="Arial"/>
          <w:color w:val="FF0000"/>
          <w:szCs w:val="27"/>
          <w:bdr w:val="none" w:sz="0" w:space="0" w:color="auto" w:frame="1"/>
        </w:rPr>
        <w:t xml:space="preserve">. </w:t>
      </w:r>
      <w:r w:rsidRPr="00470AD4">
        <w:rPr>
          <w:rFonts w:ascii="Arial" w:hAnsi="Arial" w:cs="Arial"/>
          <w:color w:val="53565A"/>
          <w:szCs w:val="27"/>
          <w:bdr w:val="none" w:sz="0" w:space="0" w:color="auto" w:frame="1"/>
        </w:rPr>
        <w:t xml:space="preserve">(Ek-5) (6 ay içerisinde yapılması gereken genel kurul </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t>ardından doldurulacak)</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6- Spor Kulübü kurucuları arasında tüzel kişiliklerin bulunması halinde, bu tüzel kişilerin unvanı ve merkezini gösterir belge ile tüzel kişiliklerin yönetim organları tarafından yetkilendirilen gerçek kişide belirtmek kaydıyla bu konuda alınmış karar örneği.</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7- Spor Kulübünün Kamu kurum ve kuruluşları veya eğitim kurumları bünyesinde kurulması durumunda ilgili kurum veya kuruluştan izin yazısı.</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8- Kurucular arasında yabancı uyrukluların bulunması halinde ikamet izini sahibi olduklarını gösterir belge.</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9- PTT’den KEP (Kayıtlı Elektronik Posta) adresi alınacak.( Vergi numarası verildikten sonra)</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10- Yönetimde bulunan (Asil Yönetim ve Denetim) kişilerden sabıka kaydı. (e-devletten) </w:t>
      </w:r>
      <w:hyperlink r:id="rId11" w:tgtFrame="_blank" w:history="1">
        <w:r w:rsidRPr="00EC55CE">
          <w:rPr>
            <w:rStyle w:val="Kpr"/>
            <w:rFonts w:ascii="Arial" w:hAnsi="Arial" w:cs="Arial"/>
            <w:color w:val="FF0000"/>
            <w:szCs w:val="27"/>
            <w:bdr w:val="none" w:sz="0" w:space="0" w:color="auto" w:frame="1"/>
          </w:rPr>
          <w:t>https://www.turkiye.gov.tr/adli-sicil-kaydi</w:t>
        </w:r>
      </w:hyperlink>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11- Yönetimde bulunan (Asil Yönetim ve Denetim) kişilerden spor bilgi sisteminden son 5 yıla ait cezası yoktur belgesi. (E devletten) </w:t>
      </w:r>
      <w:hyperlink r:id="rId12" w:tgtFrame="_blank" w:history="1">
        <w:r w:rsidRPr="00EC55CE">
          <w:rPr>
            <w:rStyle w:val="Kpr"/>
            <w:rFonts w:ascii="Arial" w:hAnsi="Arial" w:cs="Arial"/>
            <w:color w:val="FF0000"/>
            <w:szCs w:val="27"/>
            <w:bdr w:val="none" w:sz="0" w:space="0" w:color="auto" w:frame="1"/>
          </w:rPr>
          <w:t>https://www.turkiye.gov.tr/gsb-spor-bilgi-sistemi</w:t>
        </w:r>
      </w:hyperlink>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12- </w:t>
      </w:r>
      <w:hyperlink r:id="rId13" w:history="1">
        <w:r w:rsidRPr="00470AD4">
          <w:rPr>
            <w:rStyle w:val="Kpr"/>
            <w:rFonts w:ascii="Arial" w:hAnsi="Arial" w:cs="Arial"/>
            <w:color w:val="FF0000"/>
            <w:szCs w:val="27"/>
            <w:bdr w:val="none" w:sz="0" w:space="0" w:color="auto" w:frame="1"/>
          </w:rPr>
          <w:t>Taahhütname</w:t>
        </w:r>
      </w:hyperlink>
      <w:r w:rsidRPr="00470AD4">
        <w:rPr>
          <w:rFonts w:ascii="Arial" w:hAnsi="Arial" w:cs="Arial"/>
          <w:color w:val="53565A"/>
          <w:szCs w:val="27"/>
          <w:bdr w:val="none" w:sz="0" w:space="0" w:color="auto" w:frame="1"/>
        </w:rPr>
        <w:t> (Kurucu üyeler aynı lig ve aynı branşta  başka bir kulübün yönetiminde ve denetiminde olamaz) </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13- Spor kulübü için belirlenen renkli amblem dijital ortamda (JPG formatında)  veya </w:t>
      </w:r>
      <w:r w:rsidR="00EC55CE">
        <w:rPr>
          <w:rStyle w:val="Gl"/>
          <w:rFonts w:ascii="Arial" w:hAnsi="Arial" w:cs="Arial"/>
          <w:b w:val="0"/>
          <w:color w:val="53565A"/>
          <w:szCs w:val="27"/>
          <w:bdr w:val="none" w:sz="0" w:space="0" w:color="auto" w:frame="1"/>
        </w:rPr>
        <w:t xml:space="preserve"> </w:t>
      </w:r>
      <w:hyperlink r:id="rId14" w:history="1">
        <w:r w:rsidR="00522682" w:rsidRPr="00ED2078">
          <w:rPr>
            <w:rStyle w:val="Kpr"/>
            <w:rFonts w:ascii="Arial" w:hAnsi="Arial" w:cs="Arial"/>
            <w:szCs w:val="27"/>
            <w:bdr w:val="none" w:sz="0" w:space="0" w:color="auto" w:frame="1"/>
          </w:rPr>
          <w:t>sema.gunenc@gsb.gov.tr</w:t>
        </w:r>
      </w:hyperlink>
      <w:r w:rsidR="00522682">
        <w:rPr>
          <w:rStyle w:val="Gl"/>
          <w:rFonts w:ascii="Arial" w:hAnsi="Arial" w:cs="Arial"/>
          <w:b w:val="0"/>
          <w:szCs w:val="27"/>
          <w:bdr w:val="none" w:sz="0" w:space="0" w:color="auto" w:frame="1"/>
        </w:rPr>
        <w:t xml:space="preserve"> </w:t>
      </w:r>
      <w:bookmarkStart w:id="0" w:name="_GoBack"/>
      <w:bookmarkEnd w:id="0"/>
      <w:r w:rsidRPr="00EC55CE">
        <w:rPr>
          <w:rFonts w:ascii="Arial" w:hAnsi="Arial" w:cs="Arial"/>
          <w:szCs w:val="27"/>
          <w:bdr w:val="none" w:sz="0" w:space="0" w:color="auto" w:frame="1"/>
        </w:rPr>
        <w:t> </w:t>
      </w:r>
      <w:r w:rsidRPr="00470AD4">
        <w:rPr>
          <w:rFonts w:ascii="Arial" w:hAnsi="Arial" w:cs="Arial"/>
          <w:color w:val="53565A"/>
          <w:szCs w:val="27"/>
          <w:bdr w:val="none" w:sz="0" w:space="0" w:color="auto" w:frame="1"/>
        </w:rPr>
        <w:t>adresine e-mail konusu kulüp adı belirtilerek gönderilecek. </w:t>
      </w:r>
    </w:p>
    <w:p w:rsid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bdr w:val="none" w:sz="0" w:space="0" w:color="auto" w:frame="1"/>
        </w:rPr>
      </w:pPr>
      <w:r w:rsidRPr="00470AD4">
        <w:rPr>
          <w:rFonts w:ascii="Arial" w:hAnsi="Arial" w:cs="Arial"/>
          <w:color w:val="53565A"/>
          <w:szCs w:val="27"/>
          <w:bdr w:val="none" w:sz="0" w:space="0" w:color="auto" w:frame="1"/>
        </w:rPr>
        <w:br/>
        <w:t xml:space="preserve">14- Kulübün on rakamlı UAVT adres kodu </w:t>
      </w:r>
      <w:r w:rsidRPr="00EC55CE">
        <w:rPr>
          <w:rFonts w:ascii="Arial" w:hAnsi="Arial" w:cs="Arial"/>
          <w:color w:val="FF0000"/>
          <w:szCs w:val="27"/>
          <w:bdr w:val="none" w:sz="0" w:space="0" w:color="auto" w:frame="1"/>
        </w:rPr>
        <w:t>(</w:t>
      </w:r>
      <w:hyperlink r:id="rId15" w:tgtFrame="_blank" w:history="1">
        <w:r w:rsidRPr="00EC55CE">
          <w:rPr>
            <w:rStyle w:val="Kpr"/>
            <w:rFonts w:ascii="Arial" w:hAnsi="Arial" w:cs="Arial"/>
            <w:color w:val="FF0000"/>
            <w:szCs w:val="27"/>
            <w:bdr w:val="none" w:sz="0" w:space="0" w:color="auto" w:frame="1"/>
          </w:rPr>
          <w:t>https://adres.nvi.gov.tr/VatandasIslemleri/AdresSorgu</w:t>
        </w:r>
      </w:hyperlink>
      <w:r w:rsidRPr="00EC55CE">
        <w:rPr>
          <w:rFonts w:ascii="Arial" w:hAnsi="Arial" w:cs="Arial"/>
          <w:color w:val="FF0000"/>
          <w:szCs w:val="27"/>
          <w:bdr w:val="none" w:sz="0" w:space="0" w:color="auto" w:frame="1"/>
        </w:rPr>
        <w:t xml:space="preserve">) </w:t>
      </w:r>
      <w:r w:rsidRPr="00470AD4">
        <w:rPr>
          <w:rFonts w:ascii="Arial" w:hAnsi="Arial" w:cs="Arial"/>
          <w:color w:val="53565A"/>
          <w:szCs w:val="27"/>
          <w:bdr w:val="none" w:sz="0" w:space="0" w:color="auto" w:frame="1"/>
        </w:rPr>
        <w:t>alınması. (adres beyanı)</w:t>
      </w:r>
    </w:p>
    <w:p w:rsidR="00470AD4" w:rsidRP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rPr>
      </w:pPr>
    </w:p>
    <w:p w:rsidR="00470AD4" w:rsidRPr="00470AD4" w:rsidRDefault="00470AD4" w:rsidP="00470AD4">
      <w:pPr>
        <w:pStyle w:val="NormalWeb"/>
        <w:shd w:val="clear" w:color="auto" w:fill="FFFFFF"/>
        <w:spacing w:before="0" w:beforeAutospacing="0" w:after="0" w:afterAutospacing="0"/>
        <w:textAlignment w:val="baseline"/>
        <w:rPr>
          <w:rFonts w:ascii="Arial" w:hAnsi="Arial" w:cs="Arial"/>
          <w:color w:val="53565A"/>
          <w:szCs w:val="27"/>
        </w:rPr>
      </w:pPr>
      <w:r w:rsidRPr="00470AD4">
        <w:rPr>
          <w:rFonts w:ascii="Arial" w:hAnsi="Arial" w:cs="Arial"/>
          <w:color w:val="53565A"/>
          <w:szCs w:val="27"/>
          <w:bdr w:val="none" w:sz="0" w:space="0" w:color="auto" w:frame="1"/>
        </w:rPr>
        <w:t>15- </w:t>
      </w:r>
      <w:hyperlink r:id="rId16" w:history="1">
        <w:r w:rsidRPr="00275BBC">
          <w:rPr>
            <w:rStyle w:val="Kpr"/>
            <w:rFonts w:ascii="Arial" w:hAnsi="Arial" w:cs="Arial"/>
            <w:color w:val="FF0000"/>
            <w:szCs w:val="27"/>
            <w:bdr w:val="none" w:sz="0" w:space="0" w:color="auto" w:frame="1"/>
          </w:rPr>
          <w:t>Spor Kulübü Üye Değişiklik Bildirimi</w:t>
        </w:r>
      </w:hyperlink>
    </w:p>
    <w:p w:rsidR="00470AD4" w:rsidRPr="00470AD4" w:rsidRDefault="00470AD4" w:rsidP="00AE5D4B">
      <w:pPr>
        <w:jc w:val="both"/>
        <w:rPr>
          <w:rFonts w:ascii="Arial" w:hAnsi="Arial" w:cs="Arial"/>
          <w:sz w:val="24"/>
          <w:szCs w:val="26"/>
        </w:rPr>
      </w:pPr>
    </w:p>
    <w:sectPr w:rsidR="00470AD4" w:rsidRPr="00470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56"/>
    <w:rsid w:val="00275BBC"/>
    <w:rsid w:val="002865BF"/>
    <w:rsid w:val="00470AD4"/>
    <w:rsid w:val="004E5C56"/>
    <w:rsid w:val="00516AF2"/>
    <w:rsid w:val="00522682"/>
    <w:rsid w:val="00940FAB"/>
    <w:rsid w:val="009B17DF"/>
    <w:rsid w:val="00AE5D4B"/>
    <w:rsid w:val="00EC55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3D13"/>
  <w15:chartTrackingRefBased/>
  <w15:docId w15:val="{31F84161-A07B-460C-A6C2-9263622C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E5D4B"/>
    <w:rPr>
      <w:b/>
      <w:bCs/>
    </w:rPr>
  </w:style>
  <w:style w:type="character" w:styleId="Kpr">
    <w:name w:val="Hyperlink"/>
    <w:basedOn w:val="VarsaylanParagrafYazTipi"/>
    <w:uiPriority w:val="99"/>
    <w:unhideWhenUsed/>
    <w:rsid w:val="00AE5D4B"/>
    <w:rPr>
      <w:color w:val="0000FF"/>
      <w:u w:val="single"/>
    </w:rPr>
  </w:style>
  <w:style w:type="paragraph" w:styleId="NormalWeb">
    <w:name w:val="Normal (Web)"/>
    <w:basedOn w:val="Normal"/>
    <w:uiPriority w:val="99"/>
    <w:semiHidden/>
    <w:unhideWhenUsed/>
    <w:rsid w:val="00470AD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09411">
      <w:bodyDiv w:val="1"/>
      <w:marLeft w:val="0"/>
      <w:marRight w:val="0"/>
      <w:marTop w:val="0"/>
      <w:marBottom w:val="0"/>
      <w:divBdr>
        <w:top w:val="none" w:sz="0" w:space="0" w:color="auto"/>
        <w:left w:val="none" w:sz="0" w:space="0" w:color="auto"/>
        <w:bottom w:val="none" w:sz="0" w:space="0" w:color="auto"/>
        <w:right w:val="none" w:sz="0" w:space="0" w:color="auto"/>
      </w:divBdr>
    </w:div>
    <w:div w:id="16994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sun.gsb.gov.tr/Public/Edit/images/IM/70/%C3%87A%C4%9ERI%202022/SPOR%20KUL%C3%9CB%C3%9C%20%C4%B0%C5%9ELEMLER%C4%B0/06.12.2022_DOSYA2%20EK-1%20Spor%20Kul%C3%BCb%C3%BC%20Kurulu%C5%9F%20Bildirimi.docx" TargetMode="External"/><Relationship Id="rId13" Type="http://schemas.openxmlformats.org/officeDocument/2006/relationships/hyperlink" Target="http://samsun.gsb.gov.tr/Public/Edit/images/IM/70/%C3%87A%C4%9ERI%202022/SPOR%20KUL%C3%9CB%C3%9C%20%C4%B0%C5%9ELEMLER%C4%B0/06.12.2022_DOSYA7%20%20Organlarda%20G%C3%B6rev%20Alacaklar%20%C4%B0%C3%A7in%20Taahh%C3%BCtname.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msun.gsb.gov.tr/Public/Edit/images/IM/70/%C3%87A%C4%9ERI%202022/SPOR%20KUL%C3%9CB%C3%9C%20%C4%B0%C5%9ELEMLER%C4%B0/06.12.2022_DOSYA2%20EK-1%20Spor%20Kul%C3%BCb%C3%BC%20Kurulu%C5%9F%20Bildirimi.docx" TargetMode="External"/><Relationship Id="rId12" Type="http://schemas.openxmlformats.org/officeDocument/2006/relationships/hyperlink" Target="https://www.turkiye.gov.tr/gsb-spor-bilgi-sistem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msun.gsb.gov.tr/Public/Edit/images/IM/70/%C3%87A%C4%9ERI%202022/SPOR%20KUL%C3%9CB%C3%9C%20%C4%B0%C5%9ELEMLER%C4%B0/06.12.2022_DOSYA5%20SPOR%20KUL%C3%9CB%C3%9C%20%C3%9CYE%20DE%C4%9E%C4%B0%C5%9E%C4%B0KL%C4%B0K%20B%C4%B0LD%C4%B0R%C4%B0M%C4%B0.doc" TargetMode="External"/><Relationship Id="rId1" Type="http://schemas.openxmlformats.org/officeDocument/2006/relationships/customXml" Target="../customXml/item1.xml"/><Relationship Id="rId6" Type="http://schemas.openxmlformats.org/officeDocument/2006/relationships/hyperlink" Target="http://samsun.gsb.gov.tr/Public/Edit/images/IM/70/%C3%87A%C4%9ERI%202022/SPOR%20KUL%C3%9CB%C3%9C%20%C4%B0%C5%9ELEMLER%C4%B0/06.12.2022_DOSYA1%20Spor%20Kul%C3%BCb%C3%BC%20Kurulu%C5%9F%20Ba%C5%9Fvuru%20Dilek%C3%A7esi.docx" TargetMode="External"/><Relationship Id="rId11" Type="http://schemas.openxmlformats.org/officeDocument/2006/relationships/hyperlink" Target="https://www.turkiye.gov.tr/adli-sicil-kaydi" TargetMode="External"/><Relationship Id="rId5" Type="http://schemas.openxmlformats.org/officeDocument/2006/relationships/hyperlink" Target="http://samsun.gsb.gov.tr/Public/Edit/images/IM/70/%C3%87A%C4%9ERI%202022/SPOR%20KUL%C3%9CB%C3%9C%20%C4%B0%C5%9ELEMLER%C4%B0/7405%20Say%C4%B1l%C4%B1%20Kanuna%20G%C3%B6re%20Spor%20Kul%C3%BCb%C3%BC%20Tescili%20Genel%20A%C3%A7%C4%B1klama.docx" TargetMode="External"/><Relationship Id="rId15" Type="http://schemas.openxmlformats.org/officeDocument/2006/relationships/hyperlink" Target="https://adres.nvi.gov.tr/Home" TargetMode="External"/><Relationship Id="rId10" Type="http://schemas.openxmlformats.org/officeDocument/2006/relationships/hyperlink" Target="http://samsun.gsb.gov.tr/Public/Edit/images/IM/70/%C3%87A%C4%9ERI%202022/SPOR%20KUL%C3%9CB%C3%9C%20%C4%B0%C5%9ELEMLER%C4%B0/Y%C3%B6netici%20%C3%BCye%20bilgileri.xlsx" TargetMode="External"/><Relationship Id="rId4" Type="http://schemas.openxmlformats.org/officeDocument/2006/relationships/webSettings" Target="webSettings.xml"/><Relationship Id="rId9" Type="http://schemas.openxmlformats.org/officeDocument/2006/relationships/hyperlink" Target="http://samsun.gsb.gov.tr/Public/Edit/images/IM/70/%C3%87A%C4%9ERI%202022/SPOR%20KUL%C3%9CB%C3%9C%20%C4%B0%C5%9ELEMLER%C4%B0/Spor%20Kul%C3%BCb%C3%BC%20T%C3%BCz%C3%BC%C4%9F%C3%BC%20%C3%96rne%C4%9Fi.docx" TargetMode="External"/><Relationship Id="rId14" Type="http://schemas.openxmlformats.org/officeDocument/2006/relationships/hyperlink" Target="mailto:sema.gunenc@g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F557-8E4D-4663-8773-DD77DC5C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874</Words>
  <Characters>4988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Sahin KANTAS</dc:creator>
  <cp:keywords/>
  <dc:description/>
  <cp:lastModifiedBy>latif sakiz</cp:lastModifiedBy>
  <cp:revision>7</cp:revision>
  <dcterms:created xsi:type="dcterms:W3CDTF">2022-12-07T07:18:00Z</dcterms:created>
  <dcterms:modified xsi:type="dcterms:W3CDTF">2023-01-02T11:22:00Z</dcterms:modified>
</cp:coreProperties>
</file>